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35E5" w14:textId="494B313F" w:rsidR="00CC47E2" w:rsidRDefault="00CC47E2">
      <w:pPr>
        <w:spacing w:after="0"/>
        <w:ind w:left="0" w:hanging="2"/>
        <w:rPr>
          <w:rFonts w:eastAsia="Twentieth Century"/>
          <w:b/>
          <w:color w:val="CC0000"/>
        </w:rPr>
      </w:pPr>
      <w:r w:rsidRPr="00CC47E2">
        <w:rPr>
          <w:rFonts w:eastAsia="Twentieth Century"/>
          <w:b/>
          <w:color w:val="CC0000"/>
        </w:rPr>
        <w:drawing>
          <wp:inline distT="0" distB="0" distL="0" distR="0" wp14:anchorId="64AD25BC" wp14:editId="02E8F5CA">
            <wp:extent cx="2871216" cy="677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8029" cy="683900"/>
                    </a:xfrm>
                    <a:prstGeom prst="rect">
                      <a:avLst/>
                    </a:prstGeom>
                  </pic:spPr>
                </pic:pic>
              </a:graphicData>
            </a:graphic>
          </wp:inline>
        </w:drawing>
      </w:r>
      <w:bookmarkStart w:id="0" w:name="_GoBack"/>
      <w:bookmarkEnd w:id="0"/>
    </w:p>
    <w:p w14:paraId="02845FBA" w14:textId="0AEECA1B" w:rsidR="001363B7" w:rsidRPr="0093336B" w:rsidRDefault="00EC68FB">
      <w:pPr>
        <w:spacing w:after="0"/>
        <w:ind w:left="0" w:hanging="2"/>
        <w:rPr>
          <w:rFonts w:eastAsia="Twentieth Century"/>
          <w:b/>
          <w:color w:val="CC0000"/>
        </w:rPr>
      </w:pPr>
      <w:r w:rsidRPr="0093336B">
        <w:rPr>
          <w:rFonts w:eastAsia="Twentieth Century"/>
          <w:b/>
          <w:color w:val="CC0000"/>
        </w:rPr>
        <w:t>Lesson 2</w:t>
      </w:r>
    </w:p>
    <w:p w14:paraId="2B590ABC" w14:textId="77777777" w:rsidR="001363B7" w:rsidRPr="0093336B" w:rsidRDefault="001363B7">
      <w:pPr>
        <w:spacing w:after="0"/>
        <w:ind w:left="0" w:hanging="2"/>
        <w:jc w:val="center"/>
        <w:rPr>
          <w:rFonts w:eastAsia="Twentieth Century"/>
          <w:b/>
          <w:color w:val="CC0000"/>
        </w:rPr>
      </w:pPr>
    </w:p>
    <w:tbl>
      <w:tblPr>
        <w:tblStyle w:val="a"/>
        <w:tblW w:w="988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3600"/>
        <w:gridCol w:w="3600"/>
      </w:tblGrid>
      <w:tr w:rsidR="001363B7" w:rsidRPr="0093336B" w14:paraId="19001636" w14:textId="77777777">
        <w:trPr>
          <w:trHeight w:val="420"/>
        </w:trPr>
        <w:tc>
          <w:tcPr>
            <w:tcW w:w="6285" w:type="dxa"/>
            <w:gridSpan w:val="2"/>
            <w:vAlign w:val="center"/>
          </w:tcPr>
          <w:p w14:paraId="11FD8F91" w14:textId="77777777" w:rsidR="001363B7" w:rsidRPr="0093336B" w:rsidRDefault="00EC68FB">
            <w:pPr>
              <w:tabs>
                <w:tab w:val="left" w:pos="8640"/>
              </w:tabs>
              <w:spacing w:after="0"/>
              <w:ind w:left="0" w:hanging="2"/>
              <w:jc w:val="left"/>
              <w:rPr>
                <w:rFonts w:eastAsia="Arial Narrow"/>
              </w:rPr>
            </w:pPr>
            <w:r w:rsidRPr="0093336B">
              <w:rPr>
                <w:rFonts w:eastAsia="Arial Narrow"/>
              </w:rPr>
              <w:t xml:space="preserve">Lesson Title: Career High lights in Mental Health </w:t>
            </w:r>
          </w:p>
          <w:p w14:paraId="477959CF" w14:textId="77777777" w:rsidR="001363B7" w:rsidRPr="0093336B" w:rsidRDefault="00EC68FB">
            <w:pPr>
              <w:tabs>
                <w:tab w:val="left" w:pos="8640"/>
              </w:tabs>
              <w:spacing w:after="0"/>
              <w:ind w:left="0" w:hanging="2"/>
              <w:jc w:val="left"/>
              <w:rPr>
                <w:rFonts w:eastAsia="Arial Narrow"/>
              </w:rPr>
            </w:pPr>
            <w:r w:rsidRPr="0093336B">
              <w:rPr>
                <w:rFonts w:eastAsia="Arial Narrow"/>
              </w:rPr>
              <w:t>Music Therapist</w:t>
            </w:r>
          </w:p>
        </w:tc>
        <w:tc>
          <w:tcPr>
            <w:tcW w:w="3600" w:type="dxa"/>
            <w:vAlign w:val="center"/>
          </w:tcPr>
          <w:p w14:paraId="15773384" w14:textId="77777777" w:rsidR="001363B7" w:rsidRPr="0093336B" w:rsidRDefault="00EC68FB">
            <w:pPr>
              <w:tabs>
                <w:tab w:val="left" w:pos="8640"/>
              </w:tabs>
              <w:spacing w:after="0"/>
              <w:ind w:left="0" w:hanging="2"/>
              <w:jc w:val="left"/>
              <w:rPr>
                <w:rFonts w:eastAsia="Arial Narrow"/>
              </w:rPr>
            </w:pPr>
            <w:r w:rsidRPr="0093336B">
              <w:rPr>
                <w:rFonts w:eastAsia="Arial Narrow"/>
              </w:rPr>
              <w:t>Lesson 2</w:t>
            </w:r>
          </w:p>
        </w:tc>
      </w:tr>
      <w:tr w:rsidR="001363B7" w:rsidRPr="0093336B" w14:paraId="646FED47" w14:textId="77777777">
        <w:trPr>
          <w:trHeight w:val="360"/>
        </w:trPr>
        <w:tc>
          <w:tcPr>
            <w:tcW w:w="9885" w:type="dxa"/>
            <w:gridSpan w:val="3"/>
          </w:tcPr>
          <w:p w14:paraId="3360E57E" w14:textId="77777777" w:rsidR="001363B7" w:rsidRPr="0093336B" w:rsidRDefault="00EC68FB">
            <w:pPr>
              <w:tabs>
                <w:tab w:val="left" w:pos="5220"/>
              </w:tabs>
              <w:spacing w:after="0"/>
              <w:ind w:left="0" w:hanging="2"/>
              <w:jc w:val="left"/>
              <w:rPr>
                <w:rFonts w:eastAsia="Arial Narrow"/>
              </w:rPr>
            </w:pPr>
            <w:r w:rsidRPr="0093336B">
              <w:rPr>
                <w:rFonts w:eastAsia="Arial Narrow"/>
              </w:rPr>
              <w:t xml:space="preserve">CTE Standard(s): </w:t>
            </w:r>
          </w:p>
          <w:p w14:paraId="2750DE61" w14:textId="77777777" w:rsidR="001363B7" w:rsidRPr="0093336B" w:rsidRDefault="00EC68FB">
            <w:pPr>
              <w:tabs>
                <w:tab w:val="left" w:pos="5220"/>
              </w:tabs>
              <w:spacing w:after="0"/>
              <w:ind w:left="0" w:hanging="2"/>
              <w:jc w:val="left"/>
              <w:rPr>
                <w:rFonts w:eastAsia="Arial Narrow"/>
              </w:rPr>
            </w:pPr>
            <w:r w:rsidRPr="0093336B">
              <w:rPr>
                <w:rFonts w:eastAsia="Arial Narrow"/>
              </w:rPr>
              <w:t>HSZ10.02.03.02 – Recognize levels of education, credentialing requirements, employment opportunities, workplace environment, and career growth potential.</w:t>
            </w:r>
          </w:p>
        </w:tc>
      </w:tr>
      <w:tr w:rsidR="001363B7" w:rsidRPr="0093336B" w14:paraId="4A75B1E5" w14:textId="77777777">
        <w:trPr>
          <w:trHeight w:val="1180"/>
        </w:trPr>
        <w:tc>
          <w:tcPr>
            <w:tcW w:w="2685" w:type="dxa"/>
          </w:tcPr>
          <w:p w14:paraId="34EEA5EB" w14:textId="77777777" w:rsidR="001363B7" w:rsidRPr="0093336B" w:rsidRDefault="00EC68FB">
            <w:pPr>
              <w:ind w:left="0" w:right="-540" w:hanging="2"/>
              <w:rPr>
                <w:rFonts w:eastAsia="Arial Narrow"/>
              </w:rPr>
            </w:pPr>
            <w:r w:rsidRPr="0093336B">
              <w:rPr>
                <w:rFonts w:eastAsia="Arial Narrow"/>
              </w:rPr>
              <w:t>Lesson Objective:</w:t>
            </w:r>
          </w:p>
        </w:tc>
        <w:tc>
          <w:tcPr>
            <w:tcW w:w="7200" w:type="dxa"/>
            <w:gridSpan w:val="2"/>
          </w:tcPr>
          <w:p w14:paraId="425FFC24" w14:textId="77777777" w:rsidR="001363B7" w:rsidRPr="0093336B" w:rsidRDefault="00EC68FB">
            <w:pPr>
              <w:spacing w:after="0"/>
              <w:ind w:left="0" w:hanging="2"/>
              <w:rPr>
                <w:rFonts w:eastAsia="Arial Narrow"/>
              </w:rPr>
            </w:pPr>
            <w:r w:rsidRPr="0093336B">
              <w:rPr>
                <w:rFonts w:eastAsia="Arial Narrow"/>
              </w:rPr>
              <w:t>Provide students with an overview of the career:</w:t>
            </w:r>
          </w:p>
          <w:p w14:paraId="7758CDC3" w14:textId="77777777" w:rsidR="001363B7" w:rsidRPr="0093336B" w:rsidRDefault="00EC68FB">
            <w:pPr>
              <w:spacing w:after="0"/>
              <w:ind w:left="0" w:hanging="2"/>
              <w:rPr>
                <w:rFonts w:eastAsia="Arial Narrow"/>
              </w:rPr>
            </w:pPr>
            <w:r w:rsidRPr="0093336B">
              <w:rPr>
                <w:rFonts w:eastAsia="Arial Narrow"/>
              </w:rPr>
              <w:t>-soft-skills: people skills, team work, empathy, accepting the diversity of others</w:t>
            </w:r>
          </w:p>
          <w:p w14:paraId="24DAA621" w14:textId="77777777" w:rsidR="001363B7" w:rsidRPr="0093336B" w:rsidRDefault="00EC68FB">
            <w:pPr>
              <w:spacing w:after="0"/>
              <w:ind w:left="0" w:hanging="2"/>
              <w:rPr>
                <w:rFonts w:eastAsia="Arial Narrow"/>
              </w:rPr>
            </w:pPr>
            <w:r w:rsidRPr="0093336B">
              <w:rPr>
                <w:rFonts w:eastAsia="Arial Narrow"/>
              </w:rPr>
              <w:t>-academic preparation</w:t>
            </w:r>
          </w:p>
          <w:p w14:paraId="7324163A" w14:textId="77777777" w:rsidR="001363B7" w:rsidRPr="0093336B" w:rsidRDefault="00EC68FB">
            <w:pPr>
              <w:spacing w:after="0"/>
              <w:ind w:left="0" w:hanging="2"/>
              <w:rPr>
                <w:rFonts w:eastAsia="Arial Narrow"/>
              </w:rPr>
            </w:pPr>
            <w:r w:rsidRPr="0093336B">
              <w:rPr>
                <w:rFonts w:eastAsia="Arial Narrow"/>
              </w:rPr>
              <w:t>-pre-professional character development, experience and insights</w:t>
            </w:r>
          </w:p>
        </w:tc>
      </w:tr>
      <w:tr w:rsidR="001363B7" w:rsidRPr="0093336B" w14:paraId="4E43A32B" w14:textId="77777777">
        <w:tc>
          <w:tcPr>
            <w:tcW w:w="2685" w:type="dxa"/>
          </w:tcPr>
          <w:p w14:paraId="20367DBA" w14:textId="77777777" w:rsidR="001363B7" w:rsidRPr="0093336B" w:rsidRDefault="00EC68FB">
            <w:pPr>
              <w:ind w:left="0" w:right="-540" w:hanging="2"/>
              <w:rPr>
                <w:rFonts w:eastAsia="Arial Narrow"/>
              </w:rPr>
            </w:pPr>
            <w:r w:rsidRPr="0093336B">
              <w:rPr>
                <w:rFonts w:eastAsia="Arial Narrow"/>
              </w:rPr>
              <w:t>Supplies Needed:</w:t>
            </w:r>
          </w:p>
        </w:tc>
        <w:tc>
          <w:tcPr>
            <w:tcW w:w="7200" w:type="dxa"/>
            <w:gridSpan w:val="2"/>
          </w:tcPr>
          <w:p w14:paraId="658212BF" w14:textId="77777777" w:rsidR="001363B7" w:rsidRPr="0093336B" w:rsidRDefault="00EC68FB">
            <w:pPr>
              <w:spacing w:after="0"/>
              <w:ind w:left="0" w:right="-540" w:hanging="2"/>
              <w:rPr>
                <w:rFonts w:eastAsia="Arial Narrow"/>
              </w:rPr>
            </w:pPr>
            <w:r w:rsidRPr="0093336B">
              <w:rPr>
                <w:rFonts w:eastAsia="Arial Narrow"/>
              </w:rPr>
              <w:t xml:space="preserve">This lesson utilizes the video online www.oshmuseum.org Music Therapist </w:t>
            </w:r>
          </w:p>
          <w:p w14:paraId="4A1622D8" w14:textId="77777777" w:rsidR="001363B7" w:rsidRPr="0093336B" w:rsidRDefault="001363B7">
            <w:pPr>
              <w:spacing w:after="0"/>
              <w:ind w:left="0" w:right="-540" w:hanging="2"/>
              <w:rPr>
                <w:rFonts w:eastAsia="Arial Narrow"/>
              </w:rPr>
            </w:pPr>
          </w:p>
        </w:tc>
      </w:tr>
    </w:tbl>
    <w:p w14:paraId="13D77547" w14:textId="77777777" w:rsidR="001363B7" w:rsidRPr="0093336B" w:rsidRDefault="001363B7">
      <w:pPr>
        <w:spacing w:after="0"/>
        <w:ind w:left="0" w:hanging="2"/>
      </w:pPr>
    </w:p>
    <w:tbl>
      <w:tblPr>
        <w:tblStyle w:val="a0"/>
        <w:tblW w:w="990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6"/>
        <w:gridCol w:w="4744"/>
      </w:tblGrid>
      <w:tr w:rsidR="001363B7" w:rsidRPr="0093336B" w14:paraId="13EF3A18" w14:textId="77777777">
        <w:trPr>
          <w:trHeight w:val="760"/>
        </w:trPr>
        <w:tc>
          <w:tcPr>
            <w:tcW w:w="5156" w:type="dxa"/>
          </w:tcPr>
          <w:p w14:paraId="4BBAD14D" w14:textId="77777777" w:rsidR="001363B7" w:rsidRPr="0093336B" w:rsidRDefault="00EC68FB">
            <w:pPr>
              <w:spacing w:before="140" w:after="0"/>
              <w:ind w:left="0" w:hanging="2"/>
              <w:jc w:val="center"/>
              <w:rPr>
                <w:rFonts w:eastAsia="Arial Narrow"/>
                <w:color w:val="003366"/>
              </w:rPr>
            </w:pPr>
            <w:r w:rsidRPr="0093336B">
              <w:rPr>
                <w:rFonts w:eastAsia="Arial Narrow"/>
                <w:b/>
                <w:smallCaps/>
                <w:color w:val="003366"/>
              </w:rPr>
              <w:t>THE "7 ELEMENTS"</w:t>
            </w:r>
          </w:p>
        </w:tc>
        <w:tc>
          <w:tcPr>
            <w:tcW w:w="4744" w:type="dxa"/>
          </w:tcPr>
          <w:p w14:paraId="58FC4CC4" w14:textId="77777777" w:rsidR="001363B7" w:rsidRPr="0093336B" w:rsidRDefault="00EC68FB">
            <w:pPr>
              <w:spacing w:after="0"/>
              <w:ind w:left="0" w:hanging="2"/>
              <w:jc w:val="center"/>
              <w:rPr>
                <w:rFonts w:eastAsia="Arial Narrow"/>
                <w:color w:val="003366"/>
              </w:rPr>
            </w:pPr>
            <w:r w:rsidRPr="0093336B">
              <w:rPr>
                <w:rFonts w:eastAsia="Arial Narrow"/>
                <w:b/>
                <w:smallCaps/>
                <w:color w:val="003366"/>
              </w:rPr>
              <w:t>TEACHER NOTES</w:t>
            </w:r>
          </w:p>
          <w:p w14:paraId="6219D437" w14:textId="77777777" w:rsidR="001363B7" w:rsidRPr="0093336B" w:rsidRDefault="00EC68FB">
            <w:pPr>
              <w:spacing w:after="0"/>
              <w:ind w:left="0" w:hanging="2"/>
              <w:jc w:val="center"/>
              <w:rPr>
                <w:rFonts w:eastAsia="Arial Narrow"/>
                <w:color w:val="003366"/>
              </w:rPr>
            </w:pPr>
            <w:r w:rsidRPr="0093336B">
              <w:rPr>
                <w:rFonts w:eastAsia="Arial Narrow"/>
                <w:b/>
                <w:smallCaps/>
                <w:color w:val="003366"/>
              </w:rPr>
              <w:t>(</w:t>
            </w:r>
            <w:r w:rsidRPr="0093336B">
              <w:rPr>
                <w:rFonts w:eastAsia="Arial Narrow"/>
                <w:b/>
                <w:color w:val="003366"/>
              </w:rPr>
              <w:t>and answer key</w:t>
            </w:r>
            <w:r w:rsidRPr="0093336B">
              <w:rPr>
                <w:rFonts w:eastAsia="Arial Narrow"/>
                <w:b/>
                <w:smallCaps/>
                <w:color w:val="003366"/>
              </w:rPr>
              <w:t>)</w:t>
            </w:r>
          </w:p>
        </w:tc>
      </w:tr>
      <w:tr w:rsidR="001363B7" w:rsidRPr="0093336B" w14:paraId="6DA0B528" w14:textId="77777777">
        <w:trPr>
          <w:trHeight w:val="860"/>
        </w:trPr>
        <w:tc>
          <w:tcPr>
            <w:tcW w:w="5156" w:type="dxa"/>
          </w:tcPr>
          <w:p w14:paraId="5B9464B6" w14:textId="0B38325D" w:rsidR="001363B7" w:rsidRPr="0093336B" w:rsidRDefault="00EC68FB" w:rsidP="00B130C5">
            <w:pPr>
              <w:spacing w:after="120"/>
              <w:ind w:leftChars="0" w:left="0" w:firstLineChars="0" w:firstLine="0"/>
              <w:jc w:val="left"/>
              <w:rPr>
                <w:rFonts w:eastAsia="Arial Narrow"/>
              </w:rPr>
            </w:pPr>
            <w:r w:rsidRPr="0093336B">
              <w:rPr>
                <w:rFonts w:eastAsia="Arial Narrow"/>
              </w:rPr>
              <w:t xml:space="preserve">Introduce the CTE lesson.  </w:t>
            </w:r>
            <w:r w:rsidR="00B130C5">
              <w:rPr>
                <w:rFonts w:eastAsia="Arial Narrow"/>
              </w:rPr>
              <w:t>Discuss the presentation objectives</w:t>
            </w:r>
          </w:p>
          <w:p w14:paraId="46A6028D" w14:textId="77777777" w:rsidR="001363B7" w:rsidRPr="00B130C5" w:rsidRDefault="003B501E">
            <w:pPr>
              <w:spacing w:after="120"/>
              <w:ind w:left="0" w:hanging="2"/>
              <w:jc w:val="left"/>
              <w:rPr>
                <w:rFonts w:eastAsia="Arial Narrow"/>
                <w:b/>
                <w:color w:val="000000" w:themeColor="text1"/>
              </w:rPr>
            </w:pPr>
            <w:r w:rsidRPr="00B130C5">
              <w:rPr>
                <w:rFonts w:eastAsia="Arial Narrow"/>
                <w:b/>
                <w:color w:val="000000" w:themeColor="text1"/>
              </w:rPr>
              <w:t>Objectives slide</w:t>
            </w:r>
          </w:p>
          <w:p w14:paraId="011C3F3C" w14:textId="77777777" w:rsidR="00B130C5" w:rsidRDefault="00B130C5">
            <w:pPr>
              <w:spacing w:after="120"/>
              <w:ind w:left="0" w:hanging="2"/>
              <w:jc w:val="left"/>
              <w:rPr>
                <w:rFonts w:eastAsia="Arial Narrow"/>
                <w:i/>
              </w:rPr>
            </w:pPr>
          </w:p>
          <w:p w14:paraId="61E9D5E4" w14:textId="77777777" w:rsidR="00B130C5" w:rsidRDefault="00B130C5">
            <w:pPr>
              <w:spacing w:after="120"/>
              <w:ind w:left="0" w:hanging="2"/>
              <w:jc w:val="left"/>
              <w:rPr>
                <w:rFonts w:eastAsia="Arial Narrow"/>
                <w:i/>
              </w:rPr>
            </w:pPr>
          </w:p>
          <w:p w14:paraId="64BBC688" w14:textId="77777777" w:rsidR="00B130C5" w:rsidRDefault="00B130C5">
            <w:pPr>
              <w:spacing w:after="120"/>
              <w:ind w:left="0" w:hanging="2"/>
              <w:jc w:val="left"/>
              <w:rPr>
                <w:rFonts w:eastAsia="Arial Narrow"/>
                <w:i/>
              </w:rPr>
            </w:pPr>
          </w:p>
          <w:p w14:paraId="0935A492" w14:textId="62BF6CBF" w:rsidR="00B14A37" w:rsidRPr="00B130C5" w:rsidRDefault="00CE2F37">
            <w:pPr>
              <w:spacing w:after="120"/>
              <w:ind w:left="0" w:hanging="2"/>
              <w:jc w:val="left"/>
              <w:rPr>
                <w:rFonts w:eastAsia="Arial Narrow"/>
                <w:i/>
              </w:rPr>
            </w:pPr>
            <w:r w:rsidRPr="00B130C5">
              <w:rPr>
                <w:rFonts w:eastAsia="Arial Narrow"/>
                <w:i/>
              </w:rPr>
              <w:t>Ask students</w:t>
            </w:r>
            <w:r w:rsidR="00A639B1" w:rsidRPr="00B130C5">
              <w:rPr>
                <w:rFonts w:eastAsia="Arial Narrow"/>
                <w:i/>
              </w:rPr>
              <w:t>:</w:t>
            </w:r>
          </w:p>
          <w:p w14:paraId="728BBD9A" w14:textId="1142E974" w:rsidR="00CE2F37" w:rsidRPr="00B130C5" w:rsidRDefault="00A639B1" w:rsidP="00A639B1">
            <w:pPr>
              <w:spacing w:after="120"/>
              <w:ind w:leftChars="0" w:left="0" w:firstLineChars="0" w:hanging="2"/>
              <w:rPr>
                <w:rFonts w:eastAsia="Arial Narrow"/>
                <w:i/>
              </w:rPr>
            </w:pPr>
            <w:r w:rsidRPr="00B130C5">
              <w:rPr>
                <w:rFonts w:eastAsia="Arial Narrow"/>
                <w:i/>
              </w:rPr>
              <w:t>1.</w:t>
            </w:r>
            <w:r w:rsidR="00CE2F37" w:rsidRPr="00B130C5">
              <w:rPr>
                <w:rFonts w:eastAsia="Arial Narrow"/>
                <w:i/>
              </w:rPr>
              <w:t>What do you think a music therapist does?</w:t>
            </w:r>
          </w:p>
          <w:p w14:paraId="66E88A95" w14:textId="0D132D7A" w:rsidR="00B14A37" w:rsidRPr="0093336B" w:rsidRDefault="00B14A37">
            <w:pPr>
              <w:spacing w:after="120"/>
              <w:ind w:left="0" w:hanging="2"/>
              <w:jc w:val="left"/>
              <w:rPr>
                <w:rFonts w:eastAsia="Arial Narrow"/>
              </w:rPr>
            </w:pPr>
          </w:p>
        </w:tc>
        <w:tc>
          <w:tcPr>
            <w:tcW w:w="4744" w:type="dxa"/>
          </w:tcPr>
          <w:p w14:paraId="59A44628" w14:textId="48A4649D" w:rsidR="00B14A37" w:rsidRPr="00B130C5" w:rsidRDefault="00B14A37" w:rsidP="006367C7">
            <w:pPr>
              <w:shd w:val="clear" w:color="auto" w:fill="FFFFFF"/>
              <w:spacing w:after="0"/>
              <w:ind w:left="0" w:hanging="2"/>
              <w:jc w:val="left"/>
              <w:rPr>
                <w:rFonts w:eastAsia="Arial Narrow"/>
                <w:color w:val="000000" w:themeColor="text1"/>
              </w:rPr>
            </w:pPr>
            <w:r w:rsidRPr="00B130C5">
              <w:rPr>
                <w:rFonts w:eastAsia="Arial Narrow"/>
                <w:color w:val="000000" w:themeColor="text1"/>
              </w:rPr>
              <w:t>Our objectives for this presentation are to discuss the roles and responsibilities of a musical therapist, the education and credentialing requirements, employment opportunities, and essential soft skills for this type of profession.</w:t>
            </w:r>
          </w:p>
          <w:p w14:paraId="62C02DD6" w14:textId="6C5C8BC7" w:rsidR="00B130C5" w:rsidRPr="00B130C5" w:rsidRDefault="003B501E"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Music is a way to express oneself without words. Music Therapists at the Oregon State Hospital help patients access that expression every day. When words fail, patients can turn to the power of music to convey their thoughts and feelings within comfortable classroom spaces designed to facilitate expression. This creative medium helps patients in many ways including cognitive stabilization, emotional regulation, and stress management. As a part of interdisciplinary care teams, the Music Therapists develop care plans designed to promote overall patient progress toward healing.</w:t>
            </w:r>
          </w:p>
          <w:p w14:paraId="6644849F" w14:textId="785C0FB5" w:rsidR="00B14A37" w:rsidRPr="0093336B" w:rsidRDefault="00B14A37" w:rsidP="00B130C5">
            <w:pPr>
              <w:shd w:val="clear" w:color="auto" w:fill="FFFFFF"/>
              <w:spacing w:after="0"/>
              <w:ind w:left="0" w:hanging="2"/>
              <w:jc w:val="left"/>
              <w:rPr>
                <w:rFonts w:eastAsia="Arial Narrow"/>
                <w:color w:val="1F497D" w:themeColor="text2"/>
              </w:rPr>
            </w:pPr>
          </w:p>
        </w:tc>
      </w:tr>
      <w:tr w:rsidR="00B130C5" w:rsidRPr="0093336B" w14:paraId="37CC998F" w14:textId="77777777">
        <w:trPr>
          <w:trHeight w:val="860"/>
        </w:trPr>
        <w:tc>
          <w:tcPr>
            <w:tcW w:w="5156" w:type="dxa"/>
          </w:tcPr>
          <w:p w14:paraId="38B267F0" w14:textId="77777777" w:rsidR="00B130C5" w:rsidRDefault="00B130C5" w:rsidP="00B130C5">
            <w:pPr>
              <w:spacing w:after="120"/>
              <w:ind w:leftChars="0" w:left="0" w:firstLineChars="0" w:firstLine="0"/>
              <w:jc w:val="left"/>
              <w:rPr>
                <w:rFonts w:eastAsia="Arial Narrow"/>
              </w:rPr>
            </w:pPr>
            <w:r w:rsidRPr="00B130C5">
              <w:rPr>
                <w:rFonts w:eastAsia="Arial Narrow"/>
                <w:color w:val="000000" w:themeColor="text1"/>
              </w:rPr>
              <w:t xml:space="preserve">Discuss job responsibilities </w:t>
            </w:r>
          </w:p>
          <w:p w14:paraId="72B74A7B" w14:textId="33844257" w:rsidR="00B130C5" w:rsidRPr="00B130C5" w:rsidRDefault="00B130C5" w:rsidP="00B130C5">
            <w:pPr>
              <w:spacing w:after="120"/>
              <w:ind w:leftChars="0" w:left="0" w:firstLineChars="0" w:firstLine="0"/>
              <w:jc w:val="left"/>
              <w:rPr>
                <w:rFonts w:eastAsia="Arial Narrow"/>
                <w:b/>
              </w:rPr>
            </w:pPr>
            <w:r w:rsidRPr="00B130C5">
              <w:rPr>
                <w:rFonts w:eastAsia="Arial Narrow"/>
                <w:b/>
              </w:rPr>
              <w:t>Job Responsibility slide</w:t>
            </w:r>
          </w:p>
        </w:tc>
        <w:tc>
          <w:tcPr>
            <w:tcW w:w="4744" w:type="dxa"/>
          </w:tcPr>
          <w:p w14:paraId="439DD549" w14:textId="77777777" w:rsidR="00B130C5" w:rsidRPr="00B130C5" w:rsidRDefault="00B130C5" w:rsidP="00B130C5">
            <w:pPr>
              <w:shd w:val="clear" w:color="auto" w:fill="FFFFFF"/>
              <w:spacing w:after="0"/>
              <w:ind w:leftChars="0" w:left="0" w:firstLineChars="0" w:firstLine="0"/>
              <w:jc w:val="left"/>
              <w:rPr>
                <w:rFonts w:eastAsia="Arial Narrow"/>
                <w:color w:val="000000" w:themeColor="text1"/>
              </w:rPr>
            </w:pPr>
            <w:r w:rsidRPr="00B130C5">
              <w:rPr>
                <w:rFonts w:eastAsia="Arial Narrow"/>
                <w:color w:val="000000" w:themeColor="text1"/>
              </w:rPr>
              <w:t xml:space="preserve">Some of the job responsibilities of a musical therapist is to assess information on needs, interests, life experience, deficiencies, and recreational background of patients to provide an initial and comprehensive assessment to </w:t>
            </w:r>
            <w:r w:rsidRPr="00B130C5">
              <w:rPr>
                <w:rFonts w:eastAsia="Arial Narrow"/>
                <w:color w:val="000000" w:themeColor="text1"/>
              </w:rPr>
              <w:lastRenderedPageBreak/>
              <w:t>select appropriate treatment services. They also</w:t>
            </w:r>
          </w:p>
          <w:p w14:paraId="190C3327" w14:textId="77777777"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assess resident’s/patient’s skills, proficiencies, and knowledge level of program resources to establish appropriate participation levels; measures current functioning needs, skills, and limitations to assigns appropriate treatment programs.</w:t>
            </w:r>
          </w:p>
          <w:p w14:paraId="04132CA6" w14:textId="77777777"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Observe patient behavior and interaction with peers to assess the needs of residents in relationship to group activity development.</w:t>
            </w:r>
          </w:p>
          <w:p w14:paraId="6EA488BC" w14:textId="77777777"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Design and develops individual treatment programs which address patient’s functional needs; writes behavior objectives for patients defining desired behavioral changes.</w:t>
            </w:r>
          </w:p>
          <w:p w14:paraId="391E897C" w14:textId="77777777"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Provide opportunities for self-expression, and nonverbal communication.</w:t>
            </w:r>
          </w:p>
          <w:p w14:paraId="638D372E" w14:textId="77777777"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Develop recreational treatment plans which utilize existing plans for community integration.</w:t>
            </w:r>
          </w:p>
          <w:p w14:paraId="7CB145B8" w14:textId="3B8AD772"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Develops and maintains documentation strategies and methods which record residents’ progress in the program. And work as a part of patient-centered interdisciplinary teams that include psychiatrists, psychologists, nurses, social workers, and other therapists.</w:t>
            </w:r>
          </w:p>
        </w:tc>
      </w:tr>
      <w:tr w:rsidR="00B130C5" w:rsidRPr="0093336B" w14:paraId="324A54BE" w14:textId="77777777">
        <w:trPr>
          <w:trHeight w:val="980"/>
        </w:trPr>
        <w:tc>
          <w:tcPr>
            <w:tcW w:w="5156" w:type="dxa"/>
          </w:tcPr>
          <w:p w14:paraId="215B4960" w14:textId="77777777" w:rsidR="00B130C5" w:rsidRPr="0093336B" w:rsidRDefault="00B130C5" w:rsidP="00B130C5">
            <w:pPr>
              <w:spacing w:after="120"/>
              <w:ind w:left="0" w:hanging="2"/>
              <w:jc w:val="left"/>
              <w:rPr>
                <w:rFonts w:eastAsia="Arial Narrow"/>
              </w:rPr>
            </w:pPr>
            <w:r>
              <w:rPr>
                <w:rFonts w:eastAsia="Arial Narrow"/>
              </w:rPr>
              <w:lastRenderedPageBreak/>
              <w:t xml:space="preserve">Play </w:t>
            </w:r>
            <w:r w:rsidRPr="0093336B">
              <w:rPr>
                <w:rFonts w:eastAsia="Arial Narrow"/>
              </w:rPr>
              <w:t>Video</w:t>
            </w:r>
          </w:p>
          <w:p w14:paraId="7CC02234" w14:textId="77777777" w:rsidR="00B130C5" w:rsidRDefault="00B130C5" w:rsidP="00B130C5">
            <w:pPr>
              <w:spacing w:after="120"/>
              <w:ind w:left="0" w:hanging="2"/>
              <w:jc w:val="left"/>
              <w:rPr>
                <w:rFonts w:eastAsia="Arial Narrow"/>
              </w:rPr>
            </w:pPr>
          </w:p>
        </w:tc>
        <w:tc>
          <w:tcPr>
            <w:tcW w:w="4744" w:type="dxa"/>
          </w:tcPr>
          <w:p w14:paraId="2ED549E6" w14:textId="77777777" w:rsidR="00B130C5" w:rsidRPr="0093336B" w:rsidRDefault="00B130C5" w:rsidP="00B130C5">
            <w:pPr>
              <w:shd w:val="clear" w:color="auto" w:fill="FFFFFF"/>
              <w:spacing w:after="0"/>
              <w:ind w:left="0" w:hanging="2"/>
              <w:jc w:val="left"/>
              <w:rPr>
                <w:rFonts w:eastAsia="Arial Narrow"/>
              </w:rPr>
            </w:pPr>
            <w:r w:rsidRPr="0093336B">
              <w:rPr>
                <w:rFonts w:eastAsia="Arial Narrow"/>
              </w:rPr>
              <w:t>Watch the video of the Music</w:t>
            </w:r>
            <w:r>
              <w:rPr>
                <w:rFonts w:eastAsia="Arial Narrow"/>
              </w:rPr>
              <w:t xml:space="preserve"> </w:t>
            </w:r>
            <w:r w:rsidRPr="0093336B">
              <w:rPr>
                <w:rFonts w:eastAsia="Arial Narrow"/>
              </w:rPr>
              <w:t>Therapist</w:t>
            </w:r>
          </w:p>
          <w:p w14:paraId="4780C370" w14:textId="77777777" w:rsidR="00B130C5" w:rsidRPr="0093336B" w:rsidRDefault="00B130C5" w:rsidP="00B130C5">
            <w:pPr>
              <w:shd w:val="clear" w:color="auto" w:fill="FFFFFF"/>
              <w:spacing w:after="0"/>
              <w:ind w:left="0" w:hanging="2"/>
              <w:jc w:val="left"/>
              <w:rPr>
                <w:rFonts w:eastAsia="Arial Narrow"/>
              </w:rPr>
            </w:pPr>
            <w:r w:rsidRPr="0093336B">
              <w:rPr>
                <w:rFonts w:eastAsia="Arial Narrow"/>
              </w:rPr>
              <w:t>Discuss:</w:t>
            </w:r>
          </w:p>
          <w:p w14:paraId="71ED28FD" w14:textId="77777777" w:rsidR="00B130C5" w:rsidRPr="0093336B" w:rsidRDefault="00B130C5" w:rsidP="00B130C5">
            <w:pPr>
              <w:shd w:val="clear" w:color="auto" w:fill="FFFFFF"/>
              <w:spacing w:after="0"/>
              <w:ind w:left="0" w:hanging="2"/>
              <w:jc w:val="left"/>
              <w:rPr>
                <w:rFonts w:eastAsia="Arial Narrow"/>
              </w:rPr>
            </w:pPr>
          </w:p>
        </w:tc>
      </w:tr>
      <w:tr w:rsidR="00B130C5" w:rsidRPr="0093336B" w14:paraId="51A81828" w14:textId="77777777">
        <w:trPr>
          <w:trHeight w:val="980"/>
        </w:trPr>
        <w:tc>
          <w:tcPr>
            <w:tcW w:w="5156" w:type="dxa"/>
          </w:tcPr>
          <w:p w14:paraId="0634526D" w14:textId="5EF330A0" w:rsidR="00B130C5" w:rsidRPr="00B130C5" w:rsidRDefault="00B130C5" w:rsidP="00B130C5">
            <w:pPr>
              <w:spacing w:after="120"/>
              <w:ind w:left="0" w:hanging="2"/>
              <w:jc w:val="left"/>
              <w:rPr>
                <w:rFonts w:eastAsia="Arial Narrow"/>
                <w:b/>
                <w:color w:val="000000" w:themeColor="text1"/>
              </w:rPr>
            </w:pPr>
            <w:r w:rsidRPr="00B130C5">
              <w:rPr>
                <w:rFonts w:eastAsia="Arial Narrow"/>
                <w:b/>
                <w:color w:val="000000" w:themeColor="text1"/>
              </w:rPr>
              <w:t xml:space="preserve">Patient-Centered care slide </w:t>
            </w:r>
          </w:p>
          <w:p w14:paraId="7B091E10" w14:textId="77777777" w:rsidR="00B130C5" w:rsidRDefault="00B130C5" w:rsidP="00B130C5">
            <w:pPr>
              <w:spacing w:after="120"/>
              <w:ind w:left="0" w:hanging="2"/>
              <w:jc w:val="left"/>
              <w:rPr>
                <w:rFonts w:eastAsia="Arial Narrow"/>
                <w:i/>
              </w:rPr>
            </w:pPr>
          </w:p>
          <w:p w14:paraId="6EDEB55E" w14:textId="77777777" w:rsidR="00B130C5" w:rsidRDefault="00B130C5" w:rsidP="00B130C5">
            <w:pPr>
              <w:spacing w:after="120"/>
              <w:ind w:left="0" w:hanging="2"/>
              <w:jc w:val="left"/>
              <w:rPr>
                <w:rFonts w:eastAsia="Arial Narrow"/>
                <w:i/>
              </w:rPr>
            </w:pPr>
          </w:p>
          <w:p w14:paraId="32FC7385" w14:textId="27D343D9" w:rsidR="00B130C5" w:rsidRPr="00B130C5" w:rsidRDefault="00B130C5" w:rsidP="00B130C5">
            <w:pPr>
              <w:spacing w:after="120"/>
              <w:ind w:left="0" w:hanging="2"/>
              <w:jc w:val="left"/>
              <w:rPr>
                <w:rFonts w:eastAsia="Arial Narrow"/>
                <w:i/>
              </w:rPr>
            </w:pPr>
            <w:r w:rsidRPr="00B130C5">
              <w:rPr>
                <w:rFonts w:eastAsia="Arial Narrow"/>
                <w:i/>
              </w:rPr>
              <w:t xml:space="preserve">Ask students: </w:t>
            </w:r>
          </w:p>
          <w:p w14:paraId="19E88425" w14:textId="7D3B5589" w:rsidR="00B130C5" w:rsidRPr="00B130C5" w:rsidRDefault="00B130C5" w:rsidP="00B130C5">
            <w:pPr>
              <w:suppressAutoHyphens w:val="0"/>
              <w:spacing w:after="0" w:line="240" w:lineRule="auto"/>
              <w:ind w:leftChars="0" w:left="0" w:firstLineChars="0" w:hanging="2"/>
              <w:jc w:val="left"/>
              <w:textDirection w:val="lrTb"/>
              <w:textAlignment w:val="auto"/>
              <w:outlineLvl w:val="9"/>
              <w:rPr>
                <w:i/>
              </w:rPr>
            </w:pPr>
            <w:r w:rsidRPr="00B130C5">
              <w:rPr>
                <w:i/>
              </w:rPr>
              <w:t>What is patient-centered care?</w:t>
            </w:r>
          </w:p>
          <w:p w14:paraId="00B53994" w14:textId="77777777" w:rsidR="00B130C5" w:rsidRPr="00B130C5" w:rsidRDefault="00B130C5" w:rsidP="00B130C5">
            <w:pPr>
              <w:ind w:leftChars="0" w:left="0" w:firstLineChars="0" w:firstLine="0"/>
              <w:rPr>
                <w:i/>
              </w:rPr>
            </w:pPr>
          </w:p>
          <w:p w14:paraId="436E9B1D" w14:textId="7D0B8581" w:rsidR="00B130C5" w:rsidRPr="00B130C5" w:rsidRDefault="00B130C5" w:rsidP="00B130C5">
            <w:pPr>
              <w:suppressAutoHyphens w:val="0"/>
              <w:spacing w:after="0" w:line="240" w:lineRule="auto"/>
              <w:ind w:leftChars="0" w:left="-2" w:firstLineChars="0" w:firstLine="0"/>
              <w:jc w:val="left"/>
              <w:textDirection w:val="lrTb"/>
              <w:textAlignment w:val="auto"/>
              <w:outlineLvl w:val="9"/>
              <w:rPr>
                <w:i/>
              </w:rPr>
            </w:pPr>
            <w:r w:rsidRPr="00B130C5">
              <w:rPr>
                <w:i/>
              </w:rPr>
              <w:t>How can a team approach help develop a plan of care?</w:t>
            </w:r>
          </w:p>
          <w:p w14:paraId="054171CB" w14:textId="77777777" w:rsidR="00B130C5" w:rsidRPr="00B130C5" w:rsidRDefault="00B130C5" w:rsidP="00B130C5">
            <w:pPr>
              <w:pStyle w:val="ListParagraph"/>
              <w:ind w:left="0" w:hanging="2"/>
              <w:rPr>
                <w:i/>
              </w:rPr>
            </w:pPr>
          </w:p>
          <w:p w14:paraId="79BBE191" w14:textId="2CCB2A5F" w:rsidR="00B130C5" w:rsidRPr="00B130C5" w:rsidRDefault="00B130C5" w:rsidP="00B130C5">
            <w:pPr>
              <w:suppressAutoHyphens w:val="0"/>
              <w:spacing w:after="0" w:line="240" w:lineRule="auto"/>
              <w:ind w:leftChars="0" w:left="0" w:firstLineChars="0" w:firstLine="0"/>
              <w:jc w:val="left"/>
              <w:textDirection w:val="lrTb"/>
              <w:textAlignment w:val="auto"/>
              <w:outlineLvl w:val="9"/>
              <w:rPr>
                <w:i/>
              </w:rPr>
            </w:pPr>
            <w:r w:rsidRPr="00B130C5">
              <w:rPr>
                <w:rFonts w:eastAsia="Arial Narrow"/>
                <w:i/>
              </w:rPr>
              <w:t xml:space="preserve">What is the goal of treatment?  </w:t>
            </w:r>
          </w:p>
          <w:p w14:paraId="01F21654" w14:textId="03AD860E" w:rsidR="00B130C5" w:rsidRPr="0093336B" w:rsidRDefault="00B130C5" w:rsidP="00B130C5">
            <w:pPr>
              <w:spacing w:after="120"/>
              <w:ind w:left="0" w:hanging="2"/>
              <w:jc w:val="left"/>
              <w:rPr>
                <w:rFonts w:eastAsia="Arial Narrow"/>
              </w:rPr>
            </w:pPr>
          </w:p>
        </w:tc>
        <w:tc>
          <w:tcPr>
            <w:tcW w:w="4744" w:type="dxa"/>
          </w:tcPr>
          <w:p w14:paraId="15F9465D" w14:textId="51DEE6D1" w:rsidR="00B130C5" w:rsidRPr="00B130C5" w:rsidRDefault="00B130C5" w:rsidP="00B130C5">
            <w:pPr>
              <w:shd w:val="clear" w:color="auto" w:fill="FFFFFF"/>
              <w:spacing w:after="0"/>
              <w:ind w:leftChars="0" w:left="0" w:firstLineChars="0" w:firstLine="0"/>
              <w:jc w:val="left"/>
              <w:rPr>
                <w:rFonts w:eastAsia="Arial Narrow"/>
                <w:color w:val="000000" w:themeColor="text1"/>
              </w:rPr>
            </w:pPr>
            <w:r w:rsidRPr="00B130C5">
              <w:rPr>
                <w:rFonts w:eastAsia="Arial Narrow"/>
                <w:color w:val="000000" w:themeColor="text1"/>
              </w:rPr>
              <w:t xml:space="preserve">Patient Centered care is when the diagnosis and treatment and care plan are all focused on the individua receiving care. Everyone responds differently to treatment; </w:t>
            </w:r>
            <w:proofErr w:type="gramStart"/>
            <w:r w:rsidRPr="00B130C5">
              <w:rPr>
                <w:rFonts w:eastAsia="Arial Narrow"/>
                <w:color w:val="000000" w:themeColor="text1"/>
              </w:rPr>
              <w:t>therefore</w:t>
            </w:r>
            <w:proofErr w:type="gramEnd"/>
            <w:r w:rsidRPr="00B130C5">
              <w:rPr>
                <w:rFonts w:eastAsia="Arial Narrow"/>
                <w:color w:val="000000" w:themeColor="text1"/>
              </w:rPr>
              <w:t xml:space="preserve"> it is important to focus on the specific individual’s needs. </w:t>
            </w:r>
          </w:p>
          <w:p w14:paraId="26B5C260" w14:textId="77777777" w:rsidR="00B130C5" w:rsidRPr="00B130C5" w:rsidRDefault="00B130C5" w:rsidP="00B130C5">
            <w:pPr>
              <w:shd w:val="clear" w:color="auto" w:fill="FFFFFF"/>
              <w:spacing w:after="0"/>
              <w:ind w:left="0" w:hanging="2"/>
              <w:jc w:val="left"/>
              <w:rPr>
                <w:rFonts w:eastAsia="Arial Narrow"/>
                <w:color w:val="000000" w:themeColor="text1"/>
              </w:rPr>
            </w:pPr>
          </w:p>
          <w:p w14:paraId="170D2844" w14:textId="1E2226E2"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 xml:space="preserve">Why do we think a team approach can be beneficial? Well a team approach includes at least two health care providers, familial help, patient input, and possibly community involvement. This interdisciplinary collaborative team approach can increase a positive outcome when delivering treatment to a patient. </w:t>
            </w:r>
          </w:p>
          <w:p w14:paraId="1F3A5C35" w14:textId="7F37E3EF" w:rsidR="00B130C5" w:rsidRPr="00B130C5" w:rsidRDefault="00B130C5" w:rsidP="00B130C5">
            <w:pPr>
              <w:shd w:val="clear" w:color="auto" w:fill="FFFFFF"/>
              <w:spacing w:after="0"/>
              <w:ind w:left="0" w:hanging="2"/>
              <w:jc w:val="left"/>
              <w:rPr>
                <w:rFonts w:eastAsia="Arial Narrow"/>
                <w:color w:val="000000" w:themeColor="text1"/>
              </w:rPr>
            </w:pPr>
            <w:r w:rsidRPr="00B130C5">
              <w:rPr>
                <w:rFonts w:eastAsia="Arial Narrow"/>
                <w:color w:val="000000" w:themeColor="text1"/>
              </w:rPr>
              <w:t xml:space="preserve">In addition, it is important to set goals when delivering treatment. Goals that are attainable </w:t>
            </w:r>
            <w:r w:rsidRPr="00B130C5">
              <w:rPr>
                <w:rFonts w:eastAsia="Arial Narrow"/>
                <w:color w:val="000000" w:themeColor="text1"/>
              </w:rPr>
              <w:lastRenderedPageBreak/>
              <w:t xml:space="preserve">have been proven to increase rehabilitation and decrease rehabilitation time. </w:t>
            </w:r>
          </w:p>
          <w:p w14:paraId="1E305059" w14:textId="77777777" w:rsidR="00B130C5" w:rsidRPr="0093336B" w:rsidRDefault="00B130C5" w:rsidP="00B130C5">
            <w:pPr>
              <w:shd w:val="clear" w:color="auto" w:fill="FFFFFF"/>
              <w:spacing w:after="0"/>
              <w:ind w:left="0" w:hanging="2"/>
              <w:jc w:val="left"/>
              <w:rPr>
                <w:rFonts w:eastAsia="Arial Narrow"/>
              </w:rPr>
            </w:pPr>
          </w:p>
          <w:p w14:paraId="03438DEB" w14:textId="6BDDE556" w:rsidR="00B130C5" w:rsidRPr="0093336B" w:rsidRDefault="00B130C5" w:rsidP="00B130C5">
            <w:pPr>
              <w:shd w:val="clear" w:color="auto" w:fill="FFFFFF"/>
              <w:spacing w:after="0"/>
              <w:ind w:left="0" w:hanging="2"/>
              <w:jc w:val="left"/>
              <w:rPr>
                <w:rFonts w:eastAsia="Arial Narrow"/>
                <w:color w:val="000000"/>
              </w:rPr>
            </w:pPr>
          </w:p>
        </w:tc>
      </w:tr>
      <w:tr w:rsidR="00B130C5" w:rsidRPr="0093336B" w14:paraId="6513A0BA" w14:textId="77777777">
        <w:trPr>
          <w:trHeight w:val="860"/>
        </w:trPr>
        <w:tc>
          <w:tcPr>
            <w:tcW w:w="5156" w:type="dxa"/>
          </w:tcPr>
          <w:p w14:paraId="104A3F53" w14:textId="75E39F69" w:rsidR="00B130C5" w:rsidRPr="00200FC3" w:rsidRDefault="00B130C5" w:rsidP="00B130C5">
            <w:pPr>
              <w:spacing w:after="120"/>
              <w:ind w:leftChars="0" w:left="-2" w:firstLineChars="0" w:firstLine="0"/>
              <w:jc w:val="left"/>
              <w:rPr>
                <w:rFonts w:eastAsia="Arial Narrow"/>
                <w:color w:val="000000" w:themeColor="text1"/>
              </w:rPr>
            </w:pPr>
            <w:r w:rsidRPr="00200FC3">
              <w:rPr>
                <w:rFonts w:eastAsia="Arial Narrow"/>
                <w:color w:val="000000" w:themeColor="text1"/>
              </w:rPr>
              <w:lastRenderedPageBreak/>
              <w:t xml:space="preserve">Discuss the educational background, schools in Oregon, and certification requirements </w:t>
            </w:r>
          </w:p>
          <w:p w14:paraId="28B2793A" w14:textId="77777777" w:rsidR="00250696" w:rsidRPr="00200FC3" w:rsidRDefault="00250696" w:rsidP="00250696">
            <w:pPr>
              <w:spacing w:after="120"/>
              <w:ind w:leftChars="0" w:left="0" w:firstLineChars="0" w:hanging="2"/>
              <w:jc w:val="left"/>
              <w:rPr>
                <w:rFonts w:eastAsia="Arial Narrow"/>
                <w:b/>
                <w:color w:val="000000" w:themeColor="text1"/>
              </w:rPr>
            </w:pPr>
            <w:r w:rsidRPr="00200FC3">
              <w:rPr>
                <w:rFonts w:eastAsia="Arial Narrow"/>
                <w:b/>
                <w:color w:val="000000" w:themeColor="text1"/>
              </w:rPr>
              <w:t>Educational Slides</w:t>
            </w:r>
          </w:p>
          <w:p w14:paraId="5E4E7750" w14:textId="6DD124E7" w:rsidR="00B130C5" w:rsidRPr="00200FC3" w:rsidRDefault="00B130C5" w:rsidP="00200FC3">
            <w:pPr>
              <w:suppressAutoHyphens w:val="0"/>
              <w:spacing w:after="0" w:line="240" w:lineRule="auto"/>
              <w:ind w:leftChars="0" w:left="0" w:firstLineChars="0" w:firstLine="0"/>
              <w:jc w:val="left"/>
              <w:textDirection w:val="lrTb"/>
              <w:textAlignment w:val="auto"/>
              <w:outlineLvl w:val="9"/>
              <w:rPr>
                <w:rFonts w:eastAsia="Arial Narrow"/>
                <w:color w:val="000000" w:themeColor="text1"/>
              </w:rPr>
            </w:pPr>
          </w:p>
        </w:tc>
        <w:tc>
          <w:tcPr>
            <w:tcW w:w="4744" w:type="dxa"/>
          </w:tcPr>
          <w:p w14:paraId="48697C32" w14:textId="7FA8A968" w:rsidR="00B130C5" w:rsidRPr="00200FC3" w:rsidRDefault="00B130C5" w:rsidP="00B130C5">
            <w:pPr>
              <w:spacing w:after="0"/>
              <w:ind w:left="0" w:hanging="2"/>
              <w:jc w:val="left"/>
              <w:rPr>
                <w:rFonts w:eastAsia="Arial Narrow"/>
                <w:color w:val="000000" w:themeColor="text1"/>
              </w:rPr>
            </w:pPr>
            <w:r w:rsidRPr="00200FC3">
              <w:rPr>
                <w:rFonts w:eastAsia="Arial Narrow"/>
                <w:color w:val="000000" w:themeColor="text1"/>
              </w:rPr>
              <w:t xml:space="preserve">Educational requirements for this profession include a bachelor’s degree and some states require a masters degree. </w:t>
            </w:r>
          </w:p>
          <w:p w14:paraId="41680AC3" w14:textId="77777777" w:rsidR="00B130C5" w:rsidRPr="00200FC3" w:rsidRDefault="00B130C5" w:rsidP="00B130C5">
            <w:pPr>
              <w:spacing w:after="0"/>
              <w:ind w:left="0" w:hanging="2"/>
              <w:jc w:val="left"/>
              <w:rPr>
                <w:rFonts w:eastAsia="Arial Narrow"/>
                <w:color w:val="000000" w:themeColor="text1"/>
              </w:rPr>
            </w:pPr>
          </w:p>
          <w:p w14:paraId="03440F82" w14:textId="429958F7" w:rsidR="00B130C5" w:rsidRPr="00200FC3" w:rsidRDefault="00B130C5" w:rsidP="00200FC3">
            <w:pPr>
              <w:spacing w:after="0"/>
              <w:ind w:leftChars="0" w:left="0" w:firstLineChars="0" w:firstLine="0"/>
              <w:jc w:val="left"/>
              <w:rPr>
                <w:rFonts w:eastAsia="Arial Narrow"/>
                <w:color w:val="000000" w:themeColor="text1"/>
              </w:rPr>
            </w:pPr>
          </w:p>
        </w:tc>
      </w:tr>
      <w:tr w:rsidR="00250696" w:rsidRPr="0093336B" w14:paraId="7E703D71" w14:textId="77777777">
        <w:trPr>
          <w:trHeight w:val="860"/>
        </w:trPr>
        <w:tc>
          <w:tcPr>
            <w:tcW w:w="5156" w:type="dxa"/>
          </w:tcPr>
          <w:p w14:paraId="3456431D" w14:textId="77777777" w:rsidR="00250696" w:rsidRPr="00200FC3" w:rsidRDefault="00250696" w:rsidP="00250696">
            <w:pPr>
              <w:spacing w:after="120"/>
              <w:ind w:leftChars="0" w:left="0" w:firstLineChars="0" w:firstLine="0"/>
              <w:jc w:val="left"/>
              <w:rPr>
                <w:rFonts w:eastAsia="Arial Narrow"/>
                <w:b/>
                <w:color w:val="000000" w:themeColor="text1"/>
              </w:rPr>
            </w:pPr>
            <w:r w:rsidRPr="00200FC3">
              <w:rPr>
                <w:rFonts w:eastAsia="Arial Narrow"/>
                <w:b/>
                <w:color w:val="000000" w:themeColor="text1"/>
              </w:rPr>
              <w:t>Schools in Oregon Slide</w:t>
            </w:r>
          </w:p>
          <w:p w14:paraId="3277C148" w14:textId="77777777" w:rsidR="00250696" w:rsidRPr="00200FC3" w:rsidRDefault="00250696" w:rsidP="00B130C5">
            <w:pPr>
              <w:spacing w:after="120"/>
              <w:ind w:leftChars="0" w:left="-2" w:firstLineChars="0" w:firstLine="0"/>
              <w:jc w:val="left"/>
              <w:rPr>
                <w:rFonts w:eastAsia="Arial Narrow"/>
                <w:color w:val="000000" w:themeColor="text1"/>
              </w:rPr>
            </w:pPr>
          </w:p>
        </w:tc>
        <w:tc>
          <w:tcPr>
            <w:tcW w:w="4744" w:type="dxa"/>
          </w:tcPr>
          <w:p w14:paraId="62D8E9B6" w14:textId="77777777" w:rsidR="00200FC3" w:rsidRPr="00200FC3" w:rsidRDefault="00200FC3" w:rsidP="00200FC3">
            <w:pPr>
              <w:spacing w:after="0"/>
              <w:ind w:leftChars="0" w:left="0" w:firstLineChars="0" w:firstLine="0"/>
              <w:jc w:val="left"/>
              <w:rPr>
                <w:rFonts w:eastAsia="Arial Narrow"/>
                <w:color w:val="000000" w:themeColor="text1"/>
              </w:rPr>
            </w:pPr>
            <w:r w:rsidRPr="00200FC3">
              <w:rPr>
                <w:rFonts w:eastAsia="Arial Narrow"/>
                <w:color w:val="000000" w:themeColor="text1"/>
              </w:rPr>
              <w:t xml:space="preserve">Slide lists schools in Oregon that offer Bachelor’s in Psychology. </w:t>
            </w:r>
          </w:p>
          <w:p w14:paraId="373EC74A" w14:textId="77777777" w:rsidR="00250696" w:rsidRPr="00200FC3" w:rsidRDefault="00250696" w:rsidP="00B130C5">
            <w:pPr>
              <w:spacing w:after="0"/>
              <w:ind w:left="0" w:hanging="2"/>
              <w:jc w:val="left"/>
              <w:rPr>
                <w:rFonts w:eastAsia="Arial Narrow"/>
                <w:color w:val="000000" w:themeColor="text1"/>
              </w:rPr>
            </w:pPr>
          </w:p>
        </w:tc>
      </w:tr>
      <w:tr w:rsidR="00200FC3" w:rsidRPr="0093336B" w14:paraId="5ABA205F" w14:textId="77777777">
        <w:trPr>
          <w:trHeight w:val="860"/>
        </w:trPr>
        <w:tc>
          <w:tcPr>
            <w:tcW w:w="5156" w:type="dxa"/>
          </w:tcPr>
          <w:p w14:paraId="00D876C6" w14:textId="77777777" w:rsidR="00200FC3" w:rsidRPr="00200FC3" w:rsidRDefault="00200FC3" w:rsidP="00200FC3">
            <w:pPr>
              <w:spacing w:after="120"/>
              <w:ind w:leftChars="0" w:left="0" w:firstLineChars="0" w:hanging="2"/>
              <w:jc w:val="left"/>
              <w:rPr>
                <w:rFonts w:eastAsia="Arial Narrow"/>
                <w:b/>
                <w:color w:val="000000" w:themeColor="text1"/>
              </w:rPr>
            </w:pPr>
            <w:r w:rsidRPr="00200FC3">
              <w:rPr>
                <w:rFonts w:eastAsia="Arial Narrow"/>
                <w:b/>
                <w:color w:val="000000" w:themeColor="text1"/>
              </w:rPr>
              <w:t>Bachelor of Music Therapy Slide</w:t>
            </w:r>
          </w:p>
          <w:p w14:paraId="5599B9BF" w14:textId="77777777" w:rsidR="00200FC3" w:rsidRPr="00200FC3" w:rsidRDefault="00200FC3" w:rsidP="00250696">
            <w:pPr>
              <w:spacing w:after="120"/>
              <w:ind w:leftChars="0" w:left="0" w:firstLineChars="0" w:firstLine="0"/>
              <w:jc w:val="left"/>
              <w:rPr>
                <w:rFonts w:eastAsia="Arial Narrow"/>
                <w:color w:val="000000" w:themeColor="text1"/>
              </w:rPr>
            </w:pPr>
          </w:p>
        </w:tc>
        <w:tc>
          <w:tcPr>
            <w:tcW w:w="4744" w:type="dxa"/>
          </w:tcPr>
          <w:p w14:paraId="4C804674" w14:textId="77777777" w:rsidR="00200FC3" w:rsidRPr="00200FC3" w:rsidRDefault="00200FC3" w:rsidP="00200FC3">
            <w:pPr>
              <w:spacing w:after="0"/>
              <w:ind w:left="0" w:hanging="2"/>
              <w:jc w:val="left"/>
              <w:rPr>
                <w:rFonts w:eastAsia="Arial Narrow"/>
                <w:color w:val="000000" w:themeColor="text1"/>
              </w:rPr>
            </w:pPr>
            <w:r w:rsidRPr="00200FC3">
              <w:rPr>
                <w:rFonts w:eastAsia="Arial Narrow"/>
                <w:color w:val="000000" w:themeColor="text1"/>
              </w:rPr>
              <w:t>List the two schools in Oregon that offer a BMT</w:t>
            </w:r>
          </w:p>
          <w:p w14:paraId="0577A9CF" w14:textId="77777777" w:rsidR="00200FC3" w:rsidRPr="00200FC3" w:rsidRDefault="00200FC3" w:rsidP="00200FC3">
            <w:pPr>
              <w:spacing w:after="0"/>
              <w:ind w:leftChars="0" w:left="0" w:firstLineChars="0" w:firstLine="0"/>
              <w:jc w:val="left"/>
              <w:rPr>
                <w:rFonts w:eastAsia="Arial Narrow"/>
                <w:color w:val="000000" w:themeColor="text1"/>
              </w:rPr>
            </w:pPr>
          </w:p>
        </w:tc>
      </w:tr>
      <w:tr w:rsidR="00200FC3" w:rsidRPr="0093336B" w14:paraId="70B8ED82" w14:textId="77777777">
        <w:trPr>
          <w:trHeight w:val="860"/>
        </w:trPr>
        <w:tc>
          <w:tcPr>
            <w:tcW w:w="5156" w:type="dxa"/>
          </w:tcPr>
          <w:p w14:paraId="21EFC1F3" w14:textId="77777777" w:rsidR="00200FC3" w:rsidRPr="00200FC3" w:rsidRDefault="00200FC3" w:rsidP="00200FC3">
            <w:pPr>
              <w:spacing w:after="120"/>
              <w:ind w:leftChars="0" w:left="0" w:firstLineChars="0" w:firstLine="0"/>
              <w:jc w:val="left"/>
              <w:rPr>
                <w:rFonts w:eastAsia="Arial Narrow"/>
                <w:b/>
                <w:color w:val="000000" w:themeColor="text1"/>
              </w:rPr>
            </w:pPr>
            <w:r w:rsidRPr="00200FC3">
              <w:rPr>
                <w:rFonts w:eastAsia="Arial Narrow"/>
                <w:b/>
                <w:color w:val="000000" w:themeColor="text1"/>
              </w:rPr>
              <w:t>Certification Slide</w:t>
            </w:r>
          </w:p>
          <w:p w14:paraId="2D041AB6" w14:textId="77777777" w:rsidR="00200FC3" w:rsidRPr="00200FC3" w:rsidRDefault="00200FC3" w:rsidP="00200FC3">
            <w:pPr>
              <w:spacing w:after="120"/>
              <w:ind w:left="0" w:hanging="2"/>
              <w:jc w:val="left"/>
              <w:rPr>
                <w:rFonts w:eastAsia="Arial Narrow"/>
                <w:i/>
                <w:color w:val="000000" w:themeColor="text1"/>
              </w:rPr>
            </w:pPr>
            <w:r w:rsidRPr="00200FC3">
              <w:rPr>
                <w:rFonts w:eastAsia="Arial Narrow"/>
                <w:i/>
                <w:color w:val="000000" w:themeColor="text1"/>
              </w:rPr>
              <w:t xml:space="preserve">Ask students: </w:t>
            </w:r>
          </w:p>
          <w:p w14:paraId="11817736" w14:textId="77777777" w:rsidR="00200FC3" w:rsidRPr="00200FC3" w:rsidRDefault="00200FC3" w:rsidP="00200FC3">
            <w:pPr>
              <w:suppressAutoHyphens w:val="0"/>
              <w:spacing w:after="0" w:line="240" w:lineRule="auto"/>
              <w:ind w:leftChars="0" w:left="0" w:firstLineChars="0" w:firstLine="0"/>
              <w:jc w:val="left"/>
              <w:textDirection w:val="lrTb"/>
              <w:textAlignment w:val="auto"/>
              <w:outlineLvl w:val="9"/>
              <w:rPr>
                <w:i/>
                <w:color w:val="000000" w:themeColor="text1"/>
              </w:rPr>
            </w:pPr>
            <w:r w:rsidRPr="00200FC3">
              <w:rPr>
                <w:i/>
                <w:color w:val="000000" w:themeColor="text1"/>
              </w:rPr>
              <w:t>What kind of education is required for this job?</w:t>
            </w:r>
          </w:p>
          <w:p w14:paraId="7D1693F6" w14:textId="77777777" w:rsidR="00200FC3" w:rsidRPr="00200FC3" w:rsidRDefault="00200FC3" w:rsidP="00200FC3">
            <w:pPr>
              <w:spacing w:after="120"/>
              <w:ind w:leftChars="0" w:left="0" w:firstLineChars="0" w:hanging="2"/>
              <w:jc w:val="left"/>
              <w:rPr>
                <w:rFonts w:eastAsia="Arial Narrow"/>
                <w:color w:val="000000" w:themeColor="text1"/>
              </w:rPr>
            </w:pPr>
          </w:p>
        </w:tc>
        <w:tc>
          <w:tcPr>
            <w:tcW w:w="4744" w:type="dxa"/>
          </w:tcPr>
          <w:p w14:paraId="663740AC" w14:textId="0FF6C16B" w:rsidR="00200FC3" w:rsidRPr="00200FC3" w:rsidRDefault="00200FC3" w:rsidP="00200FC3">
            <w:pPr>
              <w:spacing w:after="0"/>
              <w:ind w:left="0" w:hanging="2"/>
              <w:jc w:val="left"/>
              <w:rPr>
                <w:rFonts w:eastAsia="Arial Narrow"/>
                <w:color w:val="000000" w:themeColor="text1"/>
              </w:rPr>
            </w:pPr>
            <w:r w:rsidRPr="00200FC3">
              <w:rPr>
                <w:rFonts w:eastAsia="Arial Narrow"/>
                <w:color w:val="000000" w:themeColor="text1"/>
              </w:rPr>
              <w:t>A license is issued by the state of Oregon health licensing board. Prior steps are to obtain a bachelor’s degree, complete 480 hours of supervised work experience, and pass the certification board for music therapist.</w:t>
            </w:r>
          </w:p>
        </w:tc>
      </w:tr>
      <w:tr w:rsidR="00B130C5" w:rsidRPr="0093336B" w14:paraId="3EF3A11C" w14:textId="77777777">
        <w:trPr>
          <w:trHeight w:val="60"/>
        </w:trPr>
        <w:tc>
          <w:tcPr>
            <w:tcW w:w="5156" w:type="dxa"/>
          </w:tcPr>
          <w:p w14:paraId="09AD03F4" w14:textId="77777777" w:rsidR="00B130C5" w:rsidRPr="00F42A68" w:rsidRDefault="00B130C5" w:rsidP="00F42A68">
            <w:pPr>
              <w:spacing w:after="120"/>
              <w:ind w:leftChars="0" w:left="0" w:firstLineChars="0" w:hanging="2"/>
              <w:jc w:val="left"/>
              <w:rPr>
                <w:rFonts w:eastAsia="Arial Narrow"/>
                <w:b/>
                <w:color w:val="000000" w:themeColor="text1"/>
              </w:rPr>
            </w:pPr>
            <w:r w:rsidRPr="00F42A68">
              <w:rPr>
                <w:rFonts w:eastAsia="Arial Narrow"/>
                <w:b/>
                <w:color w:val="000000" w:themeColor="text1"/>
              </w:rPr>
              <w:t>Essential Skills Slide</w:t>
            </w:r>
          </w:p>
          <w:p w14:paraId="671F676D" w14:textId="77777777" w:rsidR="00F42A68" w:rsidRDefault="00F42A68" w:rsidP="00B130C5">
            <w:pPr>
              <w:spacing w:after="120"/>
              <w:ind w:leftChars="0" w:left="0" w:firstLineChars="0" w:firstLine="0"/>
              <w:jc w:val="left"/>
              <w:rPr>
                <w:rFonts w:eastAsia="Arial Narrow"/>
                <w:i/>
                <w:color w:val="000000" w:themeColor="text1"/>
              </w:rPr>
            </w:pPr>
          </w:p>
          <w:p w14:paraId="4E4CB3D8" w14:textId="77777777" w:rsidR="00F42A68" w:rsidRDefault="00F42A68" w:rsidP="00B130C5">
            <w:pPr>
              <w:spacing w:after="120"/>
              <w:ind w:leftChars="0" w:left="0" w:firstLineChars="0" w:firstLine="0"/>
              <w:jc w:val="left"/>
              <w:rPr>
                <w:rFonts w:eastAsia="Arial Narrow"/>
                <w:i/>
                <w:color w:val="000000" w:themeColor="text1"/>
              </w:rPr>
            </w:pPr>
          </w:p>
          <w:p w14:paraId="4CC2006B" w14:textId="3ACFBB2E" w:rsidR="00B130C5" w:rsidRPr="00F42A68" w:rsidRDefault="00B130C5" w:rsidP="00B130C5">
            <w:pPr>
              <w:spacing w:after="120"/>
              <w:ind w:leftChars="0" w:left="0" w:firstLineChars="0" w:firstLine="0"/>
              <w:jc w:val="left"/>
              <w:rPr>
                <w:rFonts w:eastAsia="Arial Narrow"/>
                <w:i/>
                <w:color w:val="000000" w:themeColor="text1"/>
              </w:rPr>
            </w:pPr>
            <w:r w:rsidRPr="00F42A68">
              <w:rPr>
                <w:rFonts w:eastAsia="Arial Narrow"/>
                <w:i/>
                <w:color w:val="000000" w:themeColor="text1"/>
              </w:rPr>
              <w:t>Ask students:</w:t>
            </w:r>
          </w:p>
          <w:p w14:paraId="2577221E" w14:textId="545263BE" w:rsidR="00B130C5" w:rsidRPr="00F42A68" w:rsidRDefault="00B130C5" w:rsidP="00F42A68">
            <w:pPr>
              <w:pStyle w:val="ListParagraph"/>
              <w:suppressAutoHyphens w:val="0"/>
              <w:spacing w:after="0" w:line="240" w:lineRule="auto"/>
              <w:ind w:leftChars="0" w:left="5" w:firstLineChars="0" w:firstLine="0"/>
              <w:jc w:val="left"/>
              <w:textDirection w:val="lrTb"/>
              <w:textAlignment w:val="auto"/>
              <w:outlineLvl w:val="9"/>
              <w:rPr>
                <w:i/>
                <w:color w:val="000000" w:themeColor="text1"/>
              </w:rPr>
            </w:pPr>
            <w:r w:rsidRPr="00F42A68">
              <w:rPr>
                <w:i/>
                <w:color w:val="000000" w:themeColor="text1"/>
              </w:rPr>
              <w:t>What could be some challenges of this profession?</w:t>
            </w:r>
          </w:p>
          <w:p w14:paraId="66648FD2" w14:textId="77777777" w:rsidR="00B130C5" w:rsidRPr="00F42A68" w:rsidRDefault="00B130C5" w:rsidP="00B130C5">
            <w:pPr>
              <w:ind w:left="0" w:hanging="2"/>
              <w:rPr>
                <w:i/>
                <w:color w:val="000000" w:themeColor="text1"/>
              </w:rPr>
            </w:pPr>
          </w:p>
          <w:p w14:paraId="3AEE4A99" w14:textId="77777777" w:rsidR="00B130C5" w:rsidRPr="00F42A68" w:rsidRDefault="00B130C5" w:rsidP="00F42A68">
            <w:pPr>
              <w:pStyle w:val="ListParagraph"/>
              <w:suppressAutoHyphens w:val="0"/>
              <w:spacing w:after="0" w:line="240" w:lineRule="auto"/>
              <w:ind w:leftChars="0" w:left="5" w:firstLineChars="0" w:firstLine="0"/>
              <w:jc w:val="left"/>
              <w:textDirection w:val="lrTb"/>
              <w:textAlignment w:val="auto"/>
              <w:outlineLvl w:val="9"/>
              <w:rPr>
                <w:i/>
                <w:color w:val="000000" w:themeColor="text1"/>
              </w:rPr>
            </w:pPr>
            <w:r w:rsidRPr="00F42A68">
              <w:rPr>
                <w:i/>
                <w:color w:val="000000" w:themeColor="text1"/>
              </w:rPr>
              <w:t>What are three soft skills mentioned that you have and could use in your future career?</w:t>
            </w:r>
          </w:p>
          <w:p w14:paraId="35D269C7" w14:textId="6D897107" w:rsidR="00B130C5" w:rsidRPr="00B130C5" w:rsidRDefault="00B130C5" w:rsidP="00B130C5">
            <w:pPr>
              <w:spacing w:after="120"/>
              <w:ind w:leftChars="0" w:left="0" w:firstLineChars="0" w:firstLine="0"/>
              <w:jc w:val="left"/>
              <w:rPr>
                <w:rFonts w:eastAsia="Arial Narrow"/>
                <w:color w:val="17365D" w:themeColor="text2" w:themeShade="BF"/>
              </w:rPr>
            </w:pPr>
          </w:p>
        </w:tc>
        <w:tc>
          <w:tcPr>
            <w:tcW w:w="4744" w:type="dxa"/>
          </w:tcPr>
          <w:p w14:paraId="4EBA6B0D" w14:textId="77777777"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rFonts w:eastAsia="Arial Narrow"/>
                <w:color w:val="000000" w:themeColor="text1"/>
              </w:rPr>
            </w:pPr>
            <w:r w:rsidRPr="00F42A68">
              <w:rPr>
                <w:rFonts w:eastAsia="Arial Narrow"/>
                <w:color w:val="000000" w:themeColor="text1"/>
              </w:rPr>
              <w:t>Explain what soft skills are</w:t>
            </w:r>
          </w:p>
          <w:p w14:paraId="552F3B01" w14:textId="77777777"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color w:val="000000" w:themeColor="text1"/>
              </w:rPr>
            </w:pPr>
            <w:r w:rsidRPr="00F42A68">
              <w:rPr>
                <w:color w:val="000000" w:themeColor="text1"/>
              </w:rPr>
              <w:t xml:space="preserve">Discuss the soft skills listed in slide. </w:t>
            </w:r>
          </w:p>
          <w:p w14:paraId="504A2C5F" w14:textId="77777777"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color w:val="000000" w:themeColor="text1"/>
                <w:position w:val="0"/>
              </w:rPr>
            </w:pPr>
            <w:r w:rsidRPr="00F42A68">
              <w:rPr>
                <w:color w:val="000000" w:themeColor="text1"/>
              </w:rPr>
              <w:t>Empathetic active listening skills</w:t>
            </w:r>
          </w:p>
          <w:p w14:paraId="50290DE0" w14:textId="77777777"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color w:val="000000" w:themeColor="text1"/>
                <w:position w:val="0"/>
              </w:rPr>
            </w:pPr>
            <w:r w:rsidRPr="00F42A68">
              <w:rPr>
                <w:color w:val="000000" w:themeColor="text1"/>
              </w:rPr>
              <w:t>Clinical knowledge, skills and abilities in working with persons with mental illness</w:t>
            </w:r>
          </w:p>
          <w:p w14:paraId="691429A7" w14:textId="77777777"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color w:val="000000" w:themeColor="text1"/>
                <w:position w:val="0"/>
              </w:rPr>
            </w:pPr>
            <w:r w:rsidRPr="00F42A68">
              <w:rPr>
                <w:color w:val="000000" w:themeColor="text1"/>
              </w:rPr>
              <w:t>Ability to function independently and as a part of a patient-centered interdisciplinary treatment team</w:t>
            </w:r>
          </w:p>
          <w:p w14:paraId="366059E1" w14:textId="77777777"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color w:val="000000" w:themeColor="text1"/>
                <w:position w:val="0"/>
              </w:rPr>
            </w:pPr>
            <w:r w:rsidRPr="00F42A68">
              <w:rPr>
                <w:color w:val="000000" w:themeColor="text1"/>
              </w:rPr>
              <w:t>Highly attentive to detail, confidentiality, and accuracy</w:t>
            </w:r>
          </w:p>
          <w:p w14:paraId="0B3BF4F5" w14:textId="14525A56" w:rsidR="00B130C5" w:rsidRPr="00F42A68" w:rsidRDefault="00B130C5" w:rsidP="00B130C5">
            <w:pPr>
              <w:suppressAutoHyphens w:val="0"/>
              <w:spacing w:before="100" w:beforeAutospacing="1" w:after="100" w:afterAutospacing="1" w:line="240" w:lineRule="auto"/>
              <w:ind w:leftChars="0" w:left="0" w:firstLineChars="0" w:firstLine="0"/>
              <w:jc w:val="left"/>
              <w:textDirection w:val="lrTb"/>
              <w:textAlignment w:val="auto"/>
              <w:outlineLvl w:val="9"/>
              <w:rPr>
                <w:color w:val="000000" w:themeColor="text1"/>
                <w:position w:val="0"/>
              </w:rPr>
            </w:pPr>
            <w:r w:rsidRPr="00F42A68">
              <w:rPr>
                <w:color w:val="000000" w:themeColor="text1"/>
              </w:rPr>
              <w:t>Verbal and written communication skills</w:t>
            </w:r>
          </w:p>
          <w:p w14:paraId="6430CB49" w14:textId="3CAC971F" w:rsidR="00B130C5" w:rsidRPr="0093336B" w:rsidRDefault="00B130C5" w:rsidP="00B130C5">
            <w:pPr>
              <w:spacing w:after="0"/>
              <w:ind w:left="0" w:hanging="2"/>
              <w:jc w:val="left"/>
              <w:rPr>
                <w:rFonts w:eastAsia="Arial Narrow"/>
                <w:color w:val="000000"/>
              </w:rPr>
            </w:pPr>
          </w:p>
        </w:tc>
      </w:tr>
      <w:tr w:rsidR="00B130C5" w:rsidRPr="0093336B" w14:paraId="53B7394D" w14:textId="77777777">
        <w:trPr>
          <w:trHeight w:val="620"/>
        </w:trPr>
        <w:tc>
          <w:tcPr>
            <w:tcW w:w="5156" w:type="dxa"/>
          </w:tcPr>
          <w:p w14:paraId="5CDA8884" w14:textId="74F45AEA" w:rsidR="00B130C5" w:rsidRPr="00F15093" w:rsidRDefault="00B130C5" w:rsidP="003364D8">
            <w:pPr>
              <w:spacing w:after="0"/>
              <w:ind w:left="0" w:hanging="2"/>
              <w:jc w:val="left"/>
              <w:rPr>
                <w:rFonts w:eastAsia="Arial Narrow"/>
                <w:b/>
              </w:rPr>
            </w:pPr>
            <w:r w:rsidRPr="00F15093">
              <w:rPr>
                <w:rFonts w:eastAsia="Arial Narrow"/>
                <w:b/>
              </w:rPr>
              <w:t>Job Settings</w:t>
            </w:r>
            <w:r w:rsidR="00F15093" w:rsidRPr="00F15093">
              <w:rPr>
                <w:rFonts w:eastAsia="Arial Narrow"/>
                <w:b/>
              </w:rPr>
              <w:t xml:space="preserve"> Slide</w:t>
            </w:r>
          </w:p>
        </w:tc>
        <w:tc>
          <w:tcPr>
            <w:tcW w:w="4744" w:type="dxa"/>
          </w:tcPr>
          <w:p w14:paraId="1A6B9EB2" w14:textId="77777777" w:rsidR="00B130C5" w:rsidRPr="00F15093" w:rsidRDefault="00B130C5" w:rsidP="00B130C5">
            <w:pPr>
              <w:spacing w:after="0"/>
              <w:ind w:left="0" w:hanging="2"/>
              <w:jc w:val="left"/>
              <w:rPr>
                <w:rFonts w:eastAsia="Arial Narrow"/>
                <w:color w:val="000000" w:themeColor="text1"/>
              </w:rPr>
            </w:pPr>
            <w:r w:rsidRPr="00F15093">
              <w:rPr>
                <w:rFonts w:eastAsia="Arial Narrow"/>
                <w:color w:val="000000" w:themeColor="text1"/>
              </w:rPr>
              <w:t xml:space="preserve">Discussion with examples of different types of job settings. </w:t>
            </w:r>
          </w:p>
          <w:p w14:paraId="0FBBE941" w14:textId="50BC6674" w:rsidR="00B130C5" w:rsidRPr="00F15093" w:rsidRDefault="00B130C5" w:rsidP="00B130C5">
            <w:pPr>
              <w:spacing w:after="0"/>
              <w:ind w:left="0" w:hanging="2"/>
              <w:jc w:val="left"/>
              <w:rPr>
                <w:rFonts w:eastAsia="Arial Narrow"/>
                <w:color w:val="000000" w:themeColor="text1"/>
              </w:rPr>
            </w:pPr>
            <w:r w:rsidRPr="00F15093">
              <w:rPr>
                <w:color w:val="000000" w:themeColor="text1"/>
              </w:rPr>
              <w:t>Hospitals</w:t>
            </w:r>
            <w:r w:rsidRPr="00F15093">
              <w:rPr>
                <w:rFonts w:eastAsia="Arial Narrow"/>
                <w:color w:val="000000" w:themeColor="text1"/>
              </w:rPr>
              <w:t xml:space="preserve">, </w:t>
            </w:r>
            <w:r w:rsidRPr="00F15093">
              <w:rPr>
                <w:color w:val="000000" w:themeColor="text1"/>
              </w:rPr>
              <w:t>Clinics</w:t>
            </w:r>
            <w:r w:rsidRPr="00F15093">
              <w:rPr>
                <w:rFonts w:eastAsia="Arial Narrow"/>
                <w:color w:val="000000" w:themeColor="text1"/>
              </w:rPr>
              <w:t xml:space="preserve">, </w:t>
            </w:r>
            <w:r w:rsidRPr="00F15093">
              <w:rPr>
                <w:color w:val="000000" w:themeColor="text1"/>
              </w:rPr>
              <w:t>Outpatient mental health agencies</w:t>
            </w:r>
            <w:r w:rsidRPr="00F15093">
              <w:rPr>
                <w:rFonts w:eastAsia="Arial Narrow"/>
                <w:color w:val="000000" w:themeColor="text1"/>
              </w:rPr>
              <w:t xml:space="preserve">, </w:t>
            </w:r>
            <w:r w:rsidRPr="00F15093">
              <w:rPr>
                <w:color w:val="000000" w:themeColor="text1"/>
              </w:rPr>
              <w:t>Residential treatment centers</w:t>
            </w:r>
            <w:r w:rsidRPr="00F15093">
              <w:rPr>
                <w:rFonts w:eastAsia="Arial Narrow"/>
                <w:color w:val="000000" w:themeColor="text1"/>
              </w:rPr>
              <w:t xml:space="preserve">, </w:t>
            </w:r>
            <w:r w:rsidRPr="00F15093">
              <w:rPr>
                <w:color w:val="000000" w:themeColor="text1"/>
              </w:rPr>
              <w:t>Domestic violence and homeless shelters</w:t>
            </w:r>
            <w:r w:rsidRPr="00F15093">
              <w:rPr>
                <w:rFonts w:eastAsia="Arial Narrow"/>
                <w:color w:val="000000" w:themeColor="text1"/>
              </w:rPr>
              <w:t xml:space="preserve">, </w:t>
            </w:r>
            <w:r w:rsidRPr="00F15093">
              <w:rPr>
                <w:color w:val="000000" w:themeColor="text1"/>
              </w:rPr>
              <w:t>Community agencies and nonprofit settings</w:t>
            </w:r>
          </w:p>
          <w:p w14:paraId="111E5533" w14:textId="096C589B" w:rsidR="00B130C5" w:rsidRPr="00F15093" w:rsidRDefault="00B130C5" w:rsidP="00B130C5">
            <w:pPr>
              <w:spacing w:after="0"/>
              <w:ind w:left="0" w:hanging="2"/>
              <w:jc w:val="left"/>
              <w:rPr>
                <w:rFonts w:eastAsia="Arial Narrow"/>
                <w:color w:val="000000" w:themeColor="text1"/>
              </w:rPr>
            </w:pPr>
          </w:p>
        </w:tc>
      </w:tr>
      <w:tr w:rsidR="00B130C5" w:rsidRPr="0093336B" w14:paraId="03FC9CFF" w14:textId="77777777">
        <w:trPr>
          <w:trHeight w:val="160"/>
        </w:trPr>
        <w:tc>
          <w:tcPr>
            <w:tcW w:w="5156" w:type="dxa"/>
          </w:tcPr>
          <w:p w14:paraId="23ABE6DC" w14:textId="77777777" w:rsidR="00B130C5" w:rsidRPr="003364D8" w:rsidRDefault="00B130C5" w:rsidP="00B130C5">
            <w:pPr>
              <w:spacing w:after="120"/>
              <w:ind w:left="0" w:hanging="2"/>
              <w:jc w:val="left"/>
              <w:rPr>
                <w:rFonts w:eastAsia="Arial Narrow"/>
                <w:i/>
              </w:rPr>
            </w:pPr>
            <w:r w:rsidRPr="003364D8">
              <w:rPr>
                <w:rFonts w:eastAsia="Arial Narrow"/>
                <w:i/>
              </w:rPr>
              <w:t>Ask students:</w:t>
            </w:r>
          </w:p>
          <w:p w14:paraId="366386BF" w14:textId="77777777" w:rsidR="003364D8" w:rsidRPr="003364D8" w:rsidRDefault="003364D8" w:rsidP="003364D8">
            <w:pPr>
              <w:suppressAutoHyphens w:val="0"/>
              <w:spacing w:after="0" w:line="240" w:lineRule="auto"/>
              <w:ind w:leftChars="0" w:left="-2" w:firstLineChars="0" w:firstLine="0"/>
              <w:jc w:val="left"/>
              <w:textDirection w:val="lrTb"/>
              <w:textAlignment w:val="auto"/>
              <w:outlineLvl w:val="9"/>
              <w:rPr>
                <w:i/>
              </w:rPr>
            </w:pPr>
            <w:r w:rsidRPr="003364D8">
              <w:rPr>
                <w:rFonts w:eastAsia="Arial Narrow"/>
                <w:i/>
              </w:rPr>
              <w:lastRenderedPageBreak/>
              <w:t>How does music help you to relax, concentrate, or get excited for an event such as a game or sporting event or workout?</w:t>
            </w:r>
          </w:p>
          <w:p w14:paraId="47DD8416" w14:textId="1BA64F8E" w:rsidR="00B130C5" w:rsidRPr="003364D8" w:rsidRDefault="003364D8" w:rsidP="003364D8">
            <w:pPr>
              <w:suppressAutoHyphens w:val="0"/>
              <w:spacing w:after="0" w:line="240" w:lineRule="auto"/>
              <w:ind w:leftChars="0" w:left="0" w:firstLineChars="0" w:firstLine="0"/>
              <w:jc w:val="left"/>
              <w:textDirection w:val="lrTb"/>
              <w:textAlignment w:val="auto"/>
              <w:outlineLvl w:val="9"/>
              <w:rPr>
                <w:i/>
              </w:rPr>
            </w:pPr>
            <w:r w:rsidRPr="003364D8">
              <w:rPr>
                <w:i/>
              </w:rPr>
              <w:t xml:space="preserve">How does music help us express emotions? </w:t>
            </w:r>
          </w:p>
          <w:p w14:paraId="371E2C85" w14:textId="06421243" w:rsidR="00B130C5" w:rsidRPr="0093336B" w:rsidRDefault="00B130C5" w:rsidP="003364D8">
            <w:pPr>
              <w:pStyle w:val="ListParagraph"/>
              <w:suppressAutoHyphens w:val="0"/>
              <w:spacing w:after="0" w:line="240" w:lineRule="auto"/>
              <w:ind w:leftChars="0" w:left="5" w:firstLineChars="0" w:firstLine="0"/>
              <w:jc w:val="left"/>
              <w:textDirection w:val="lrTb"/>
              <w:textAlignment w:val="auto"/>
              <w:outlineLvl w:val="9"/>
              <w:rPr>
                <w:rFonts w:eastAsia="Arial Narrow"/>
              </w:rPr>
            </w:pPr>
          </w:p>
        </w:tc>
        <w:tc>
          <w:tcPr>
            <w:tcW w:w="4744" w:type="dxa"/>
          </w:tcPr>
          <w:p w14:paraId="324E616F" w14:textId="6D9EC634" w:rsidR="003364D8" w:rsidRPr="0093336B" w:rsidRDefault="003364D8" w:rsidP="00B130C5">
            <w:pPr>
              <w:spacing w:after="120"/>
              <w:ind w:left="0" w:hanging="2"/>
              <w:jc w:val="left"/>
              <w:rPr>
                <w:rFonts w:eastAsia="Arial Narrow"/>
                <w:color w:val="000000"/>
              </w:rPr>
            </w:pPr>
          </w:p>
        </w:tc>
      </w:tr>
      <w:tr w:rsidR="00D1007E" w:rsidRPr="0093336B" w14:paraId="5A8E81B6" w14:textId="77777777">
        <w:trPr>
          <w:trHeight w:val="160"/>
        </w:trPr>
        <w:tc>
          <w:tcPr>
            <w:tcW w:w="5156" w:type="dxa"/>
          </w:tcPr>
          <w:p w14:paraId="734DE0FF" w14:textId="77777777" w:rsidR="00D1007E" w:rsidRDefault="00D1007E" w:rsidP="00B130C5">
            <w:pPr>
              <w:spacing w:after="120"/>
              <w:ind w:left="0" w:hanging="2"/>
              <w:jc w:val="left"/>
              <w:rPr>
                <w:rFonts w:eastAsia="Arial Narrow"/>
                <w:b/>
              </w:rPr>
            </w:pPr>
            <w:r w:rsidRPr="00D1007E">
              <w:rPr>
                <w:rFonts w:eastAsia="Arial Narrow"/>
                <w:b/>
              </w:rPr>
              <w:t>OSH Slide</w:t>
            </w:r>
          </w:p>
          <w:p w14:paraId="39489635" w14:textId="77777777" w:rsidR="009B43D1" w:rsidRDefault="009B43D1" w:rsidP="00B130C5">
            <w:pPr>
              <w:spacing w:after="120"/>
              <w:ind w:left="0" w:hanging="2"/>
              <w:jc w:val="left"/>
              <w:rPr>
                <w:rFonts w:eastAsia="Arial Narrow"/>
                <w:b/>
              </w:rPr>
            </w:pPr>
          </w:p>
          <w:p w14:paraId="27F11D86" w14:textId="7FE9AD01" w:rsidR="009B43D1" w:rsidRPr="00D1007E" w:rsidRDefault="009B43D1" w:rsidP="00B130C5">
            <w:pPr>
              <w:spacing w:after="120"/>
              <w:ind w:left="0" w:hanging="2"/>
              <w:jc w:val="left"/>
              <w:rPr>
                <w:rFonts w:eastAsia="Arial Narrow"/>
                <w:b/>
              </w:rPr>
            </w:pPr>
            <w:r w:rsidRPr="009B43D1">
              <w:rPr>
                <w:rFonts w:eastAsia="Arial Narrow"/>
                <w:b/>
              </w:rPr>
              <w:t>https://oshmuseum.org/musical-therapist/</w:t>
            </w:r>
          </w:p>
        </w:tc>
        <w:tc>
          <w:tcPr>
            <w:tcW w:w="4744" w:type="dxa"/>
          </w:tcPr>
          <w:p w14:paraId="535CA75C" w14:textId="3BC82988" w:rsidR="00D1007E" w:rsidRDefault="00D1007E" w:rsidP="00D1007E">
            <w:pPr>
              <w:pStyle w:val="NormalWeb"/>
              <w:spacing w:before="0" w:beforeAutospacing="0" w:after="300" w:afterAutospacing="0"/>
              <w:ind w:left="0" w:hanging="2"/>
              <w:rPr>
                <w:color w:val="000000" w:themeColor="text1"/>
              </w:rPr>
            </w:pPr>
            <w:r>
              <w:rPr>
                <w:color w:val="000000" w:themeColor="text1"/>
              </w:rPr>
              <w:t xml:space="preserve">All resources and information were gathered from Oregon State Hospital Museum of Mental Health which is located in Salem, Oregon. </w:t>
            </w:r>
          </w:p>
          <w:p w14:paraId="0900B68B" w14:textId="08EE2558" w:rsidR="00D1007E" w:rsidRPr="00D1007E" w:rsidRDefault="00D1007E" w:rsidP="00D1007E">
            <w:pPr>
              <w:pStyle w:val="NormalWeb"/>
              <w:spacing w:before="0" w:beforeAutospacing="0" w:after="300" w:afterAutospacing="0"/>
              <w:ind w:left="0" w:hanging="2"/>
              <w:rPr>
                <w:color w:val="000000" w:themeColor="text1"/>
              </w:rPr>
            </w:pPr>
            <w:r w:rsidRPr="00D1007E">
              <w:rPr>
                <w:color w:val="000000" w:themeColor="text1"/>
              </w:rPr>
              <w:t>The Willamette University Chapter of Mu Phi Epsilon, a professional music society, started offering music therapy services at OSH as early as 1961. Willamette University launched a formal music therapy program in 1963. This program continues to be of great benefit to the patients​.</w:t>
            </w:r>
            <w:r>
              <w:rPr>
                <w:color w:val="000000" w:themeColor="text1"/>
              </w:rPr>
              <w:t xml:space="preserve"> </w:t>
            </w:r>
          </w:p>
          <w:p w14:paraId="6806739F" w14:textId="77777777" w:rsidR="00D1007E" w:rsidRPr="00D1007E" w:rsidRDefault="00D1007E" w:rsidP="00B130C5">
            <w:pPr>
              <w:spacing w:after="120"/>
              <w:ind w:left="0" w:hanging="2"/>
              <w:jc w:val="left"/>
              <w:rPr>
                <w:rFonts w:eastAsia="Arial Narrow"/>
                <w:color w:val="000000" w:themeColor="text1"/>
              </w:rPr>
            </w:pPr>
          </w:p>
        </w:tc>
      </w:tr>
    </w:tbl>
    <w:p w14:paraId="3887FBD6" w14:textId="5646CB5C" w:rsidR="001363B7" w:rsidRPr="0093336B" w:rsidRDefault="001363B7" w:rsidP="003364D8">
      <w:pPr>
        <w:ind w:leftChars="0" w:left="0" w:firstLineChars="0" w:firstLine="0"/>
        <w:jc w:val="left"/>
        <w:rPr>
          <w:rFonts w:eastAsia="Arial Narrow"/>
        </w:rPr>
      </w:pPr>
    </w:p>
    <w:sectPr w:rsidR="001363B7" w:rsidRPr="0093336B">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A838" w14:textId="77777777" w:rsidR="00F236A8" w:rsidRDefault="00F236A8">
      <w:pPr>
        <w:spacing w:after="0" w:line="240" w:lineRule="auto"/>
        <w:ind w:left="0" w:hanging="2"/>
      </w:pPr>
      <w:r>
        <w:separator/>
      </w:r>
    </w:p>
  </w:endnote>
  <w:endnote w:type="continuationSeparator" w:id="0">
    <w:p w14:paraId="7BECAC2A" w14:textId="77777777" w:rsidR="00F236A8" w:rsidRDefault="00F236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wentieth Century">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6EF2" w14:textId="77777777" w:rsidR="001363B7" w:rsidRDefault="001363B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580D" w14:textId="77777777" w:rsidR="00F236A8" w:rsidRDefault="00F236A8">
      <w:pPr>
        <w:spacing w:after="0" w:line="240" w:lineRule="auto"/>
        <w:ind w:left="0" w:hanging="2"/>
      </w:pPr>
      <w:r>
        <w:separator/>
      </w:r>
    </w:p>
  </w:footnote>
  <w:footnote w:type="continuationSeparator" w:id="0">
    <w:p w14:paraId="16AE9F1B" w14:textId="77777777" w:rsidR="00F236A8" w:rsidRDefault="00F236A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AA42" w14:textId="77777777" w:rsidR="001363B7" w:rsidRDefault="001363B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C63"/>
    <w:multiLevelType w:val="hybridMultilevel"/>
    <w:tmpl w:val="07C0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6C19"/>
    <w:multiLevelType w:val="multilevel"/>
    <w:tmpl w:val="AF5E1726"/>
    <w:lvl w:ilvl="0">
      <w:start w:val="3"/>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6A36610"/>
    <w:multiLevelType w:val="hybridMultilevel"/>
    <w:tmpl w:val="B3265222"/>
    <w:lvl w:ilvl="0" w:tplc="107834F2">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42F20BC8"/>
    <w:multiLevelType w:val="multilevel"/>
    <w:tmpl w:val="620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31DC8"/>
    <w:multiLevelType w:val="multilevel"/>
    <w:tmpl w:val="54A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0366D"/>
    <w:multiLevelType w:val="multilevel"/>
    <w:tmpl w:val="6E6EFF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B7"/>
    <w:rsid w:val="00077091"/>
    <w:rsid w:val="00101100"/>
    <w:rsid w:val="001363B7"/>
    <w:rsid w:val="00200FC3"/>
    <w:rsid w:val="00250696"/>
    <w:rsid w:val="0025365B"/>
    <w:rsid w:val="003364D8"/>
    <w:rsid w:val="003B501E"/>
    <w:rsid w:val="00626B8B"/>
    <w:rsid w:val="006367C7"/>
    <w:rsid w:val="00660CE6"/>
    <w:rsid w:val="007F01CF"/>
    <w:rsid w:val="00820A5D"/>
    <w:rsid w:val="008E3CB8"/>
    <w:rsid w:val="008F282B"/>
    <w:rsid w:val="0093336B"/>
    <w:rsid w:val="00962772"/>
    <w:rsid w:val="009A058F"/>
    <w:rsid w:val="009B43D1"/>
    <w:rsid w:val="00A40E8F"/>
    <w:rsid w:val="00A639B1"/>
    <w:rsid w:val="00AF727E"/>
    <w:rsid w:val="00B130C5"/>
    <w:rsid w:val="00B14A37"/>
    <w:rsid w:val="00C77C5E"/>
    <w:rsid w:val="00CC47E2"/>
    <w:rsid w:val="00CE2F37"/>
    <w:rsid w:val="00D1007E"/>
    <w:rsid w:val="00E93C1F"/>
    <w:rsid w:val="00EA3841"/>
    <w:rsid w:val="00EC68FB"/>
    <w:rsid w:val="00F15093"/>
    <w:rsid w:val="00F236A8"/>
    <w:rsid w:val="00F42A68"/>
    <w:rsid w:val="00F65AAF"/>
    <w:rsid w:val="00F7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4A493"/>
  <w15:docId w15:val="{CEBCA46D-E11F-314E-9737-73741C9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E9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7551">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207522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81EOuZnkng0/QgdJzlD3awJyQ==">AMUW2mUBtXgrG2XgyULZ5xnPWZVdbvrQD0OOXrMOyM8xl+i6g0FUgdOMixy5miLNHoDY2GZq0EdgElrgpMfty05I84aICIL6wja7GhlPwXE3LlWuWJ+DxtA=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 and Human Development</dc:creator>
  <cp:lastModifiedBy>Petra Gutierrez</cp:lastModifiedBy>
  <cp:revision>27</cp:revision>
  <dcterms:created xsi:type="dcterms:W3CDTF">2020-03-27T16:34:00Z</dcterms:created>
  <dcterms:modified xsi:type="dcterms:W3CDTF">2020-03-27T19:02:00Z</dcterms:modified>
</cp:coreProperties>
</file>